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  <w:bookmarkStart w:id="0" w:name="_GoBack"/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bookmarkEnd w:id="0"/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1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6A1BD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Monitoring przebiegu i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nadzór techniczny realizacji prac związanych </w:t>
      </w:r>
      <w:r w:rsidRPr="00ED5AC6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inicjalnej bazy GESUT zgodnej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pojęciowym modelem danych, określonym w rozporządzeniu Minist</w:t>
      </w:r>
      <w:r w:rsidR="006A1BD0">
        <w:rPr>
          <w:rFonts w:ascii="Cambria" w:hAnsi="Cambria" w:cs="Calibri Light"/>
          <w:b/>
          <w:sz w:val="20"/>
          <w:szCs w:val="20"/>
          <w:lang w:eastAsia="pl-PL"/>
        </w:rPr>
        <w:t>ra Administracji i Cyfryzacji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dnia 21 października 2015r. w sprawie powiatowej bazy GESUT oraz krajowej bazy GESUT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C82BB9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49.85pt;height:38.6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C82BB9" w:rsidRPr="00C82BB9" w:rsidRDefault="00536067" w:rsidP="00C82BB9">
    <w:pPr>
      <w:autoSpaceDE w:val="0"/>
      <w:spacing w:line="276" w:lineRule="auto"/>
      <w:rPr>
        <w:rFonts w:ascii="Cambria" w:hAnsi="Cambria"/>
        <w:b/>
        <w:sz w:val="20"/>
        <w:szCs w:val="20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="00C82BB9" w:rsidRPr="00C82BB9">
      <w:rPr>
        <w:rFonts w:ascii="Cambria" w:hAnsi="Cambria"/>
        <w:b/>
        <w:sz w:val="20"/>
        <w:szCs w:val="20"/>
      </w:rPr>
      <w:t>ZP.272.2.2020</w:t>
    </w:r>
  </w:p>
  <w:p w:rsidR="001F7060" w:rsidRPr="00D67E54" w:rsidRDefault="001F7060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35696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82BB9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82B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12</cp:revision>
  <cp:lastPrinted>2016-07-26T10:32:00Z</cp:lastPrinted>
  <dcterms:created xsi:type="dcterms:W3CDTF">2019-04-25T07:03:00Z</dcterms:created>
  <dcterms:modified xsi:type="dcterms:W3CDTF">2020-02-06T10:33:00Z</dcterms:modified>
</cp:coreProperties>
</file>